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00" w:rsidRPr="007E6C00" w:rsidRDefault="007E6C00" w:rsidP="007E6C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C00">
        <w:rPr>
          <w:rFonts w:ascii="Times New Roman" w:hAnsi="Times New Roman" w:cs="Times New Roman"/>
          <w:b/>
          <w:sz w:val="32"/>
          <w:szCs w:val="32"/>
        </w:rPr>
        <w:t>ПРАВИЛО БЕЗОПАСНОГО ПОВЕДЕНИЯ НА УЛИЦЕ</w:t>
      </w:r>
    </w:p>
    <w:p w:rsidR="007E6C00" w:rsidRPr="007E6C00" w:rsidRDefault="007E6C00" w:rsidP="007E6C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 xml:space="preserve">-Не спешите, переходите дорогу  всегда размеренным шагом. </w:t>
      </w:r>
      <w:proofErr w:type="gramStart"/>
      <w:r w:rsidRPr="007E6C00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7E6C00">
        <w:rPr>
          <w:rFonts w:ascii="Times New Roman" w:hAnsi="Times New Roman" w:cs="Times New Roman"/>
          <w:sz w:val="32"/>
          <w:szCs w:val="32"/>
        </w:rPr>
        <w:t>становитесь  или замедлите движение, осмотрите проезжую часть.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-Выходя на проезжую часть прекратите разговор</w:t>
      </w:r>
      <w:proofErr w:type="gramStart"/>
      <w:r w:rsidRPr="007E6C00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7E6C00">
        <w:rPr>
          <w:rFonts w:ascii="Times New Roman" w:hAnsi="Times New Roman" w:cs="Times New Roman"/>
          <w:sz w:val="32"/>
          <w:szCs w:val="32"/>
        </w:rPr>
        <w:t xml:space="preserve"> ребёнок должен привыкнуть, что при переходе дороги нужно сосредоточиться.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-Не переходите дорогу на красный или жёлтый сигнал светофора.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-Переходите дорогу только в местах, обозначенных знаком « Пешеходный переход».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-Из автобуса, такси выходите всегда первыми. В противном случае ребёнок может упасть или выбежать на проезжую часть.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-Привлекайте ребёнка к участию в ваших наблюдениях за обстановкой на дороге</w:t>
      </w:r>
      <w:proofErr w:type="gramStart"/>
      <w:r w:rsidRPr="007E6C0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E6C00">
        <w:rPr>
          <w:rFonts w:ascii="Times New Roman" w:hAnsi="Times New Roman" w:cs="Times New Roman"/>
          <w:sz w:val="32"/>
          <w:szCs w:val="32"/>
        </w:rPr>
        <w:t xml:space="preserve"> показывайте ему те машины, которые готовятся поворачивать, едут с большой скоростью.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-Не разрешайте детям играть  вблизи дорог и на проезжей части.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 В автомобиле обязательно пристегнитесь ремнями.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 При движении по тротуару придерживайтесь правой стороны.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 Не ведите ребёнка по краю тротуара.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 Крепко держите его за руку.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 Приучайте ребёнка</w:t>
      </w:r>
      <w:proofErr w:type="gramStart"/>
      <w:r w:rsidRPr="007E6C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E6C00">
        <w:rPr>
          <w:rFonts w:ascii="Times New Roman" w:hAnsi="Times New Roman" w:cs="Times New Roman"/>
          <w:sz w:val="32"/>
          <w:szCs w:val="32"/>
        </w:rPr>
        <w:t xml:space="preserve"> идя по тротуару, внимательно наблюдать за выездом со двора различных транспортных средств.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 При проезде в общественном транспорте приучите ребёнка крепко держаться за поручни.</w:t>
      </w:r>
    </w:p>
    <w:p w:rsidR="007E6C00" w:rsidRPr="007E6C00" w:rsidRDefault="007E6C00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E6C00">
        <w:rPr>
          <w:rFonts w:ascii="Times New Roman" w:hAnsi="Times New Roman" w:cs="Times New Roman"/>
          <w:sz w:val="32"/>
          <w:szCs w:val="32"/>
        </w:rPr>
        <w:t>-Объясните ребёнку, что входить и выходить  из транспорта можно только при полной его остановке.</w:t>
      </w:r>
    </w:p>
    <w:p w:rsidR="007F1CB1" w:rsidRPr="007E6C00" w:rsidRDefault="007F1CB1" w:rsidP="007E6C0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7F1CB1" w:rsidRPr="007E6C00" w:rsidSect="007E6C00">
      <w:pgSz w:w="11909" w:h="16834"/>
      <w:pgMar w:top="567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C00"/>
    <w:rsid w:val="007E6C00"/>
    <w:rsid w:val="007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2017-02-03T07:17:00Z</dcterms:created>
  <dcterms:modified xsi:type="dcterms:W3CDTF">2017-02-03T07:18:00Z</dcterms:modified>
</cp:coreProperties>
</file>