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A9">
        <w:rPr>
          <w:rFonts w:ascii="Times New Roman" w:hAnsi="Times New Roman" w:cs="Times New Roman"/>
          <w:i/>
          <w:sz w:val="28"/>
          <w:szCs w:val="28"/>
        </w:rPr>
        <w:t>Что такое дискриминация? Представьте себе, что… Вы хотите пообедать в хорошем ресторане. Однако его владелец не хочет пустить Вас внутрь. Он говорит, что не будет обслуживать людей с ограничениями.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Вы хотите купить билет на поезд. Однако на вокзале стоит автомат, которым вы не умеете пользоваться и поэтому не можете купить билет. А позже Вы вынуждены заплатить штраф.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Вы идёте в магазин, хотите купить новую рубашку. Другой покупатель подойдёт к прилавку после Вас, однако его обслужат первым. Вы должны ждать и это Вас  злит.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Вы хотите жить в собственной квартире, однако Ваши ассистенты го</w:t>
      </w:r>
      <w:bookmarkStart w:id="0" w:name="_GoBack"/>
      <w:bookmarkEnd w:id="0"/>
      <w:r w:rsidRPr="00AD60A9">
        <w:rPr>
          <w:rFonts w:ascii="Times New Roman" w:hAnsi="Times New Roman" w:cs="Times New Roman"/>
          <w:sz w:val="28"/>
          <w:szCs w:val="28"/>
        </w:rPr>
        <w:t>ворят «нет». Или вовсе с вами об этом не говорят.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i/>
          <w:sz w:val="28"/>
          <w:szCs w:val="28"/>
        </w:rPr>
        <w:t>Дискриминация</w:t>
      </w:r>
      <w:r w:rsidRPr="00AD60A9">
        <w:rPr>
          <w:rFonts w:ascii="Times New Roman" w:hAnsi="Times New Roman" w:cs="Times New Roman"/>
          <w:sz w:val="28"/>
          <w:szCs w:val="28"/>
        </w:rPr>
        <w:t xml:space="preserve"> – это когда с людьми обращаются плохо, потому что они не такие как все. Например, потому что у них есть особенность развития. Дискриминация глубоко ранит!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 xml:space="preserve">Дискриминация может проходить на рабочем месте. Представьте себе человека, который выполняет точно такую же работу, как и его коллега. Однако получает более низкую зарплату, потому что у него есть особенности развития. Это называется </w:t>
      </w:r>
      <w:r w:rsidRPr="00AD60A9">
        <w:rPr>
          <w:rFonts w:ascii="Times New Roman" w:hAnsi="Times New Roman" w:cs="Times New Roman"/>
          <w:i/>
          <w:sz w:val="28"/>
          <w:szCs w:val="28"/>
        </w:rPr>
        <w:t>прямой дискриминацией</w:t>
      </w:r>
      <w:r w:rsidRPr="00AD60A9">
        <w:rPr>
          <w:rFonts w:ascii="Times New Roman" w:hAnsi="Times New Roman" w:cs="Times New Roman"/>
          <w:sz w:val="28"/>
          <w:szCs w:val="28"/>
        </w:rPr>
        <w:t xml:space="preserve">. Или представьте человека, который хочет устроиться уборщиком в офис. Однако работодатель говорит, что все уборщики, которые у него работают, должны иметь диплом об образовании. Но ведь на самом деле для такой работы диплом не нужен, а значит, такое требование дискриминирует людей без дипломов. Это – </w:t>
      </w:r>
      <w:r w:rsidRPr="00AD60A9">
        <w:rPr>
          <w:rFonts w:ascii="Times New Roman" w:hAnsi="Times New Roman" w:cs="Times New Roman"/>
          <w:i/>
          <w:sz w:val="28"/>
          <w:szCs w:val="28"/>
        </w:rPr>
        <w:t>косвенная дискриминация</w:t>
      </w:r>
      <w:r w:rsidRPr="00AD60A9">
        <w:rPr>
          <w:rFonts w:ascii="Times New Roman" w:hAnsi="Times New Roman" w:cs="Times New Roman"/>
          <w:sz w:val="28"/>
          <w:szCs w:val="28"/>
        </w:rPr>
        <w:t>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ab/>
        <w:t xml:space="preserve">Или представьте человека, который нашёл работу. Он очень счастлив и горд собой. Но коллеги над ним </w:t>
      </w:r>
      <w:r w:rsidRPr="00AD60A9">
        <w:rPr>
          <w:rFonts w:ascii="Times New Roman" w:hAnsi="Times New Roman" w:cs="Times New Roman"/>
          <w:sz w:val="28"/>
          <w:szCs w:val="28"/>
        </w:rPr>
        <w:lastRenderedPageBreak/>
        <w:t>посмеиваются – им не нравятся люди с ограниченными возможностями, а начальник не делает ничего, что бы это прекратить.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Дискриминация происходит каждый день. И часто люди сами не знают, о чём они говорят. Однако каждый может противостоять дискриминации. И вы тоже можете:</w:t>
      </w:r>
    </w:p>
    <w:p w:rsidR="00AD60A9" w:rsidRPr="00AD60A9" w:rsidRDefault="00AD60A9" w:rsidP="00AD6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помогать людям, которые подвергаются дискриминации;</w:t>
      </w:r>
    </w:p>
    <w:p w:rsidR="00AD60A9" w:rsidRPr="00AD60A9" w:rsidRDefault="00AD60A9" w:rsidP="00AD6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говорить людям, каково это – иметь то или иное ограничение;</w:t>
      </w:r>
    </w:p>
    <w:p w:rsidR="00AD60A9" w:rsidRPr="00AD60A9" w:rsidRDefault="00AD60A9" w:rsidP="00AD6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дружить  с людьми, не такими как все;</w:t>
      </w:r>
    </w:p>
    <w:p w:rsidR="00AD60A9" w:rsidRPr="00AD60A9" w:rsidRDefault="00AD60A9" w:rsidP="00AD60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стараться понять людей, которые отличаются от Вас.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0A9">
        <w:rPr>
          <w:rFonts w:ascii="Times New Roman" w:hAnsi="Times New Roman" w:cs="Times New Roman"/>
          <w:sz w:val="28"/>
          <w:szCs w:val="28"/>
        </w:rPr>
        <w:t>Каждый имеет право на охрану от дискриминации, поэтому</w:t>
      </w:r>
      <w:r w:rsidRPr="00AD60A9">
        <w:rPr>
          <w:rFonts w:ascii="Times New Roman" w:hAnsi="Times New Roman" w:cs="Times New Roman"/>
          <w:sz w:val="28"/>
          <w:szCs w:val="28"/>
        </w:rPr>
        <w:tab/>
        <w:t xml:space="preserve"> государство должно помогать дискриминированным людям. Должны быть приняты законы, противостоящие дискриминации. Необходимо также обеспечить выполнение этих законов. Во многих странах такие законы уже существуют…</w:t>
      </w: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P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A5C" w:rsidRDefault="007F5A5C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A5C" w:rsidRDefault="007F5A5C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A5C" w:rsidRDefault="007F5A5C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0A9" w:rsidRDefault="00AD60A9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0A9">
        <w:rPr>
          <w:rFonts w:ascii="Times New Roman" w:hAnsi="Times New Roman" w:cs="Times New Roman"/>
          <w:sz w:val="28"/>
          <w:szCs w:val="28"/>
        </w:rPr>
        <w:t xml:space="preserve">Подготовила: методист Гомельского областного центра коррекционно-развивающего обучения и реабилитации по материалам перевода с чешского Татьяны </w:t>
      </w:r>
      <w:proofErr w:type="spellStart"/>
      <w:r w:rsidRPr="00AD60A9">
        <w:rPr>
          <w:rFonts w:ascii="Times New Roman" w:hAnsi="Times New Roman" w:cs="Times New Roman"/>
          <w:sz w:val="28"/>
          <w:szCs w:val="28"/>
        </w:rPr>
        <w:t>Куприянчик</w:t>
      </w:r>
      <w:proofErr w:type="spellEnd"/>
      <w:r w:rsidRPr="00AD6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0A9">
        <w:rPr>
          <w:rFonts w:ascii="Times New Roman" w:hAnsi="Times New Roman" w:cs="Times New Roman"/>
          <w:sz w:val="28"/>
          <w:szCs w:val="28"/>
        </w:rPr>
        <w:t xml:space="preserve"> Источник: журнал «Взгляд со стороны» из серии «Обычные люди»</w:t>
      </w:r>
    </w:p>
    <w:p w:rsidR="00AD60A9" w:rsidRPr="007017C9" w:rsidRDefault="001142FB" w:rsidP="00701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2FB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37.1pt;margin-top:5.45pt;width:312pt;height:5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8pHwIAABwEAAAOAAAAZHJzL2Uyb0RvYy54bWysU82O0zAQviPxDpbvNGk3u2yjpquyqyKk&#10;il2pIM6uYzeRYo+x3SblZXgKTkg8Qx+JsZN2y88JcXHmL59nvvk8u+tUQ/bCuhp0QcejlBKhOZS1&#10;3hb044flq1tKnGe6ZA1oUdCDcPRu/vLFrDW5mEAFTSksQRDt8tYUtPLe5EnieCUUcyMwQmNSglXM&#10;o2u3SWlZi+iqSSZpepO0YEtjgQvnMPrQJ+k84kspuH+U0glPmoJibz6eNp6bcCbzGcu3lpmq5kMb&#10;7B+6UKzWeOkZ6oF5Rna2/gNK1dyCA+lHHFQCUtZcxBlwmnH62zTrihkRZ0FynDnT5P4fLH+/f7Kk&#10;LnF3lGimcEXHr8cfx+/Hb2Qc2GmNy7FobbDMd2+gC5VD3GEwDN1Jq8IXxyGYR54PZ25F5wnH4NX0&#10;ZpKlmOKYm15l6e11gEme/zbW+bcCFAlGQS3uLlLK9ivn+9JTSbhMw7JuGoyzvNG/BBCzj4gogOHv&#10;MEjfcLB8t+mGKTZQHnA4C704nOHLGjtYMeefmEU1YNOocP+Ih2ygLSgMFiUV2C9/i4d6XBJmKWlR&#10;XQV1n3fMCkqadxrXNx1nWZBjdLLr1xN07GVmc5nRO3UPKGBcEXYXzVDvm5MpLahP+BAW4VZMMc3x&#10;7oL6k3nve83jQ+JisYhFKEDD/EqvDQ/QPYWLnQdZR7oDTT03uKbgoATjwobnEjR+6ceq50c9/wkA&#10;AP//AwBQSwMEFAAGAAgAAAAhAE/AdbzeAAAACwEAAA8AAABkcnMvZG93bnJldi54bWxMj81OwzAQ&#10;hO+VeAdrkXprbaoUkjROhai4gig/Um9uvE0i4nUUu014e7YnuO3ujGa/KbaT68QFh9B60nC3VCCQ&#10;Km9bqjV8vD8vUhAhGrKm84QafjDAtryZFSa3fqQ3vOxjLTiEQm40NDH2uZShatCZsPQ9EmsnPzgT&#10;eR1qaQczcrjr5Eqpe+lMS/yhMT0+NVh9789Ow+fL6fCVqNd659b96CclyWVS6/nt9LgBEXGKf2a4&#10;4jM6lMx09GeyQXQa0odkxVYWVAbiakiylC9HntapAlkW8n+H8hcAAP//AwBQSwECLQAUAAYACAAA&#10;ACEAtoM4kv4AAADhAQAAEwAAAAAAAAAAAAAAAAAAAAAAW0NvbnRlbnRfVHlwZXNdLnhtbFBLAQIt&#10;ABQABgAIAAAAIQA4/SH/1gAAAJQBAAALAAAAAAAAAAAAAAAAAC8BAABfcmVscy8ucmVsc1BLAQIt&#10;ABQABgAIAAAAIQDcZM8pHwIAABwEAAAOAAAAAAAAAAAAAAAAAC4CAABkcnMvZTJvRG9jLnhtbFBL&#10;AQItABQABgAIAAAAIQBPwHW83gAAAAsBAAAPAAAAAAAAAAAAAAAAAHkEAABkcnMvZG93bnJldi54&#10;bWxQSwUGAAAAAAQABADzAAAAhAUAAAAA&#10;" filled="f" stroked="f">
            <v:textbox>
              <w:txbxContent>
                <w:p w:rsidR="00AD60A9" w:rsidRDefault="00E54522" w:rsidP="00E5452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85900" cy="426085"/>
                        <wp:effectExtent l="1905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426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b/>
                      <w:noProof/>
                      <w:sz w:val="28"/>
                      <w:szCs w:val="28"/>
                      <w:lang w:eastAsia="ru-RU"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48130" cy="405130"/>
                        <wp:effectExtent l="1905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8130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4522" w:rsidRDefault="00E54522" w:rsidP="00E5452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E54522" w:rsidRDefault="00E54522" w:rsidP="00AD60A9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AD60A9" w:rsidRDefault="00AD60A9" w:rsidP="00AD60A9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AD60A9" w:rsidRDefault="00AD60A9" w:rsidP="00AD60A9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AD60A9" w:rsidRDefault="00AD60A9" w:rsidP="00AD60A9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AD60A9" w:rsidRPr="00AD60A9" w:rsidRDefault="00AD60A9" w:rsidP="00AD60A9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</w:p>
                <w:p w:rsidR="007017C9" w:rsidRPr="007017C9" w:rsidRDefault="007017C9" w:rsidP="000353E7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60"/>
                      <w:szCs w:val="60"/>
                    </w:rPr>
                  </w:pPr>
                </w:p>
              </w:txbxContent>
            </v:textbox>
            <w10:wrap type="square"/>
          </v:shape>
        </w:pict>
      </w:r>
    </w:p>
    <w:p w:rsidR="000353E7" w:rsidRDefault="00CC34A5" w:rsidP="00AD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0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3E7" w:rsidRDefault="000353E7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E54522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522">
        <w:rPr>
          <w:rFonts w:ascii="Times New Roman" w:hAnsi="Times New Roman" w:cs="Times New Roman"/>
          <w:noProof/>
          <w:sz w:val="20"/>
          <w:szCs w:val="20"/>
        </w:rPr>
        <w:pict>
          <v:shape id="_x0000_s1029" type="#_x0000_t202" style="position:absolute;left:0;text-align:left;margin-left:427.7pt;margin-top:5.8pt;width:307.1pt;height:95.1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E54522" w:rsidRDefault="00E54522" w:rsidP="00E5452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  <w:r w:rsidRPr="00AD60A9"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  <w:t>МАНУАЛ</w:t>
                  </w:r>
                </w:p>
                <w:p w:rsidR="00E54522" w:rsidRDefault="00E54522" w:rsidP="00E5452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</w:pPr>
                  <w:r w:rsidRPr="00AD60A9">
                    <w:rPr>
                      <w:rFonts w:ascii="Comic Sans MS" w:hAnsi="Comic Sans MS" w:cs="Times New Roman"/>
                      <w:b/>
                      <w:color w:val="000000" w:themeColor="text1"/>
                      <w:sz w:val="50"/>
                      <w:szCs w:val="50"/>
                    </w:rPr>
                    <w:t>О ДИСКРИМИНАЦИИ</w:t>
                  </w:r>
                </w:p>
                <w:p w:rsidR="00E54522" w:rsidRDefault="00E54522" w:rsidP="00E545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4522" w:rsidRDefault="00E54522"/>
              </w:txbxContent>
            </v:textbox>
          </v:shape>
        </w:pict>
      </w: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E54522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2FB">
        <w:rPr>
          <w:noProof/>
          <w:lang w:eastAsia="ru-RU"/>
        </w:rPr>
        <w:pict>
          <v:shape id="Поле 2" o:spid="_x0000_s1027" type="#_x0000_t202" style="position:absolute;left:0;text-align:left;margin-left:396.05pt;margin-top:10.35pt;width:393.95pt;height:370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lbMQIAAFoEAAAOAAAAZHJzL2Uyb0RvYy54bWysVM2O2jAQvlfqO1i+l0BEW4oIK7orqkqo&#10;i8RWezaOTSLZHss2JPRl+hQ9Veoz8Eg7dghLtz1VvTjz5/HMfN9kdtNqRQ7C+RpMQUeDISXCcChr&#10;syvo14flmwklPjBTMgVGFPQoPL2Zv341a+xU5FCBKoUjmMT4aWMLWoVgp1nmeSU08wOwwqBTgtMs&#10;oOp2WelYg9m1yvLh8F3WgCutAy68R+td56TzlF9KwcO9lF4EogqKtYV0unRu45nNZ2y6c8xWNT+X&#10;wf6hCs1qg49eUt2xwMje1X+k0jV34EGGAQedgZQ1F6kH7GY0fNHNpmJWpF5wON5exuT/X1r+5bB2&#10;pC4LmlNimEaITt9Pv04/Tz9IHqfTWD/FoI3FsNB+hBZR7u0ejbHpVjodv9gOQT/O+XiZrWgD4fHS&#10;JJ9Mhuji6OsVzJ89X7fOh08CNIlCQR2Cl2bKDisfutA+JL5mYFkrlQBU5jcD5uwsIjHgfDt20lUc&#10;pdBu29T3pZstlEds0kFHEm/5ssZCVsyHNXPICiwemR7u8ZAKmoLCWaKkAvftb/YYj2Chl5IGWVZQ&#10;g2tAifpsEMQPo/E4kjIp47fvc1TctWd77TF7fQtI4xFulOVJjPFB9aJ0oB9xHRbxTXQxw/HlgoZe&#10;vA0d83GduFgsUhDS0LKwMhvLY+o4xzjkh/aROXtGIiCIa9VT/AUcXWS85+1iHxCUhFWccTdRxDgq&#10;SOCE9nnZ4oZc6ynq+ZcwfwIAAP//AwBQSwMEFAAGAAgAAAAhAIsUhYzeAAAADAEAAA8AAABkcnMv&#10;ZG93bnJldi54bWxMj8FOwzAQRO9I/IO1SNyonTYtbYhToQJnSukHuMk2DonXUey2ga9ne4Ljzoxm&#10;3+Tr0XXijENoPGlIJgoEUumrhmoN+8+3hyWIEA1VpvOEGr4xwLq4vclNVvkLfeB5F2vBJRQyo8HG&#10;2GdShtKiM2HieyT2jn5wJvI51LIazIXLXSenSi2kMw3xB2t63Fgs293JaVgq9962q+k2uPQnmdvN&#10;i3/tv7S+vxufn0BEHONfGK74jA4FMx38iaogOu5IF4we2VCPPOqaSGYpSwcNs9VcgSxy+X9E8QsA&#10;AP//AwBQSwECLQAUAAYACAAAACEAtoM4kv4AAADhAQAAEwAAAAAAAAAAAAAAAAAAAAAAW0NvbnRl&#10;bnRfVHlwZXNdLnhtbFBLAQItABQABgAIAAAAIQA4/SH/1gAAAJQBAAALAAAAAAAAAAAAAAAAAC8B&#10;AABfcmVscy8ucmVsc1BLAQItABQABgAIAAAAIQDm+IlbMQIAAFoEAAAOAAAAAAAAAAAAAAAAAC4C&#10;AABkcnMvZTJvRG9jLnhtbFBLAQItABQABgAIAAAAIQCLFIWM3gAAAAwBAAAPAAAAAAAAAAAAAAAA&#10;AIsEAABkcnMvZG93bnJldi54bWxQSwUGAAAAAAQABADzAAAAlgUAAAAA&#10;" filled="f" stroked="f">
            <v:textbox>
              <w:txbxContent>
                <w:p w:rsidR="000353E7" w:rsidRPr="000353E7" w:rsidRDefault="000353E7" w:rsidP="00E54522">
                  <w:pPr>
                    <w:spacing w:after="0" w:line="240" w:lineRule="auto"/>
                    <w:ind w:left="-567" w:right="107"/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48381" cy="5257800"/>
                        <wp:effectExtent l="19050" t="0" r="9369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1997" cy="5261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60A9" w:rsidRDefault="00AD60A9" w:rsidP="00701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60A9" w:rsidSect="007017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CF" w:rsidRDefault="00946ECF" w:rsidP="00E54522">
      <w:pPr>
        <w:spacing w:after="0" w:line="240" w:lineRule="auto"/>
      </w:pPr>
      <w:r>
        <w:separator/>
      </w:r>
    </w:p>
  </w:endnote>
  <w:endnote w:type="continuationSeparator" w:id="0">
    <w:p w:rsidR="00946ECF" w:rsidRDefault="00946ECF" w:rsidP="00E5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CF" w:rsidRDefault="00946ECF" w:rsidP="00E54522">
      <w:pPr>
        <w:spacing w:after="0" w:line="240" w:lineRule="auto"/>
      </w:pPr>
      <w:r>
        <w:separator/>
      </w:r>
    </w:p>
  </w:footnote>
  <w:footnote w:type="continuationSeparator" w:id="0">
    <w:p w:rsidR="00946ECF" w:rsidRDefault="00946ECF" w:rsidP="00E5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D36"/>
    <w:multiLevelType w:val="hybridMultilevel"/>
    <w:tmpl w:val="1AF6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4A5"/>
    <w:rsid w:val="000353E7"/>
    <w:rsid w:val="001142FB"/>
    <w:rsid w:val="007017C9"/>
    <w:rsid w:val="007F5A5C"/>
    <w:rsid w:val="00946ECF"/>
    <w:rsid w:val="00AD60A9"/>
    <w:rsid w:val="00CC34A5"/>
    <w:rsid w:val="00E54522"/>
    <w:rsid w:val="00F1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5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522"/>
  </w:style>
  <w:style w:type="paragraph" w:styleId="a8">
    <w:name w:val="footer"/>
    <w:basedOn w:val="a"/>
    <w:link w:val="a9"/>
    <w:uiPriority w:val="99"/>
    <w:semiHidden/>
    <w:unhideWhenUsed/>
    <w:rsid w:val="00E5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Marfushka</dc:creator>
  <cp:lastModifiedBy>User7</cp:lastModifiedBy>
  <cp:revision>2</cp:revision>
  <dcterms:created xsi:type="dcterms:W3CDTF">2012-09-10T14:03:00Z</dcterms:created>
  <dcterms:modified xsi:type="dcterms:W3CDTF">2012-09-10T14:03:00Z</dcterms:modified>
</cp:coreProperties>
</file>